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center"/>
        <w:rPr>
          <w:b w:val="1"/>
          <w:sz w:val="48"/>
          <w:szCs w:val="48"/>
        </w:rPr>
      </w:pPr>
      <w:r w:rsidDel="00000000" w:rsidR="00000000" w:rsidRPr="00000000">
        <w:rPr>
          <w:b w:val="1"/>
          <w:sz w:val="48"/>
          <w:szCs w:val="48"/>
          <w:rtl w:val="0"/>
        </w:rPr>
        <w:t xml:space="preserve">VP</w:t>
      </w:r>
      <w:r w:rsidDel="00000000" w:rsidR="00000000" w:rsidRPr="00000000">
        <w:rPr>
          <w:b w:val="1"/>
          <w:sz w:val="48"/>
          <w:szCs w:val="48"/>
          <w:rtl w:val="0"/>
        </w:rPr>
        <w:t xml:space="preserve"> of Product 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  <w:t xml:space="preserve">Videofruit LLC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left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610.0" w:type="dxa"/>
        <w:jc w:val="left"/>
        <w:tbl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blBorders>
        <w:tblLayout w:type="fixed"/>
        <w:tblLook w:val="0600"/>
      </w:tblPr>
      <w:tblGrid>
        <w:gridCol w:w="8610"/>
        <w:tblGridChange w:id="0">
          <w:tblGrid>
            <w:gridCol w:w="861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Outcomes:</w:t>
            </w:r>
            <w:r w:rsidDel="00000000" w:rsidR="00000000" w:rsidRPr="00000000">
              <w:rPr>
                <w:sz w:val="24"/>
                <w:szCs w:val="24"/>
                <w:rtl w:val="0"/>
              </w:rPr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Establish and religiously track the baseline success rate for our students (reaching 1,000 subscribers).</w:t>
            </w:r>
          </w:p>
          <w:p w:rsidR="00000000" w:rsidDel="00000000" w:rsidP="00000000" w:rsidRDefault="00000000" w:rsidRPr="00000000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Set up a system that tracks all new visitors, subscribers and students and maps their progress in our company-wide curriculum (regardless of their entry point).</w:t>
            </w:r>
          </w:p>
          <w:p w:rsidR="00000000" w:rsidDel="00000000" w:rsidP="00000000" w:rsidRDefault="00000000" w:rsidRPr="00000000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Set up “listening points” for the 5 major stall points in the curriculum and build a system to re-engage these students when they drop off.</w:t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firstLine="0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Raise the success rate of our email subscribers to 3% over the next 3 years by improving the existing product suite, setting up simple, yet thorough, tracking systems and looking for new opportunities to help our students.</w:t>
            </w:r>
          </w:p>
          <w:p w:rsidR="00000000" w:rsidDel="00000000" w:rsidP="00000000" w:rsidRDefault="00000000" w:rsidRPr="00000000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Non-paying members goal = success rate of 3%</w:t>
            </w:r>
          </w:p>
          <w:p w:rsidR="00000000" w:rsidDel="00000000" w:rsidP="00000000" w:rsidRDefault="00000000" w:rsidRPr="00000000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Paying members goal = success rate of 10%</w:t>
            </w:r>
          </w:p>
          <w:p w:rsidR="00000000" w:rsidDel="00000000" w:rsidP="00000000" w:rsidRDefault="00000000" w:rsidRPr="00000000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Install feedback loops into every part of our product strategy to constantly find areas of need and improvement.</w:t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Develop the product team by end of year 1.</w:t>
            </w:r>
          </w:p>
          <w:p w:rsidR="00000000" w:rsidDel="00000000" w:rsidP="00000000" w:rsidRDefault="00000000" w:rsidRPr="00000000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Hire an A-player lead software developer (software products).</w:t>
            </w:r>
          </w:p>
          <w:p w:rsidR="00000000" w:rsidDel="00000000" w:rsidP="00000000" w:rsidRDefault="00000000" w:rsidRPr="00000000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Hire an A-player lead curriculum developer (educational products).</w:t>
            </w:r>
          </w:p>
          <w:p w:rsidR="00000000" w:rsidDel="00000000" w:rsidP="00000000" w:rsidRDefault="00000000" w:rsidRPr="00000000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Identify other primary areas of need and follow Topgrading methodology for hiring A players to fit those positions.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Examine our students, our mission and the market to develop new features and products following the First Principles methodology so that we can attract more students to our ecosystem.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Plan and lead monthly product improvement sprints on all of our products.</w:t>
            </w:r>
          </w:p>
          <w:p w:rsidR="00000000" w:rsidDel="00000000" w:rsidP="00000000" w:rsidRDefault="00000000" w:rsidRPr="00000000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Examine software products for new features, bugs, sticking points, success rate and develop a roadmap for improvement.</w:t>
            </w:r>
          </w:p>
          <w:p w:rsidR="00000000" w:rsidDel="00000000" w:rsidP="00000000" w:rsidRDefault="00000000" w:rsidRPr="00000000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 with engineering and design team members to rapidly implement these improvements.</w:t>
            </w:r>
          </w:p>
          <w:p w:rsidR="00000000" w:rsidDel="00000000" w:rsidP="00000000" w:rsidRDefault="00000000" w:rsidRPr="00000000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Examine educational products for stall points, success rate, new and fresh approaches to teach the curriculum and develop a roadmap to improve.</w:t>
            </w:r>
          </w:p>
          <w:p w:rsidR="00000000" w:rsidDel="00000000" w:rsidP="00000000" w:rsidRDefault="00000000" w:rsidRPr="00000000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 with engineering, content and design team members to rapidly implement these improvements.</w:t>
            </w:r>
          </w:p>
          <w:p w:rsidR="00000000" w:rsidDel="00000000" w:rsidP="00000000" w:rsidRDefault="00000000" w:rsidRPr="00000000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all projects on time, on budget and flowing freely.</w:t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Wireframe and thoroughly scope out new features and products.</w:t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Develop and implement ongoing communication and engagement plans for each of our products.</w:t>
            </w:r>
          </w:p>
          <w:p w:rsidR="00000000" w:rsidDel="00000000" w:rsidP="00000000" w:rsidRDefault="00000000" w:rsidRPr="00000000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Example: If someone installs our free product List Goal, there should be a plan in place for communicating to that person on the topic of List Goal going forward (e.g., weekly emails).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Write a monthly 1,000- to 3,000-word “State of Product” article for the public VF blog.</w:t>
            </w:r>
          </w:p>
          <w:p w:rsidR="00000000" w:rsidDel="00000000" w:rsidP="00000000" w:rsidRDefault="00000000" w:rsidRPr="00000000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Includes: quarterly and weekly goals, successes and failures, key stats, new ideas, current projects, etc.</w:t>
            </w:r>
          </w:p>
          <w:p w:rsidR="00000000" w:rsidDel="00000000" w:rsidP="00000000" w:rsidRDefault="00000000" w:rsidRPr="00000000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See Buffer for an example of this concept.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Make sure your team hits their goals, gets continu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ing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education and is generally happy.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Regular 4Q and 3Q calls</w:t>
            </w:r>
          </w:p>
          <w:p w:rsidR="00000000" w:rsidDel="00000000" w:rsidP="00000000" w:rsidRDefault="00000000" w:rsidRPr="00000000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Regular education and individual chat</w:t>
            </w:r>
          </w:p>
          <w:p w:rsidR="00000000" w:rsidDel="00000000" w:rsidP="00000000" w:rsidRDefault="00000000" w:rsidRPr="00000000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20% time for the team</w:t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Key Performance Indicators:</w:t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Success rate of students</w:t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Number of successful students per year</w:t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Competencies: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Effective at leading and developing a team. Knows how to pull great people together to accomplish significant tasks.  Recognizes that a team is stronger than an individual and involves other people in the process.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Strong written and verbal communication. Knows how to make things better. Makes good decisions that reflect the organization’s core values internally and externally in relationships.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Able to examine a large set of data and boil it down to next steps and a thorough scope of work, and wireframe to execute those steps.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Able to create and execute a strategic plan that can be implemented by the Product Development team. Demonstrates ownership for both process and outcomes.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/>
      <w:pgMar w:bottom="360" w:top="360" w:left="360" w:right="36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